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C" w:rsidRDefault="00D7433C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433C" w:rsidRDefault="00D7433C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7433C">
        <w:rPr>
          <w:rFonts w:ascii="Times New Roman" w:hAnsi="Times New Roman"/>
          <w:b/>
          <w:bCs/>
          <w:color w:val="00000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09pt">
            <v:imagedata r:id="rId7" o:title="В стране здоровья"/>
          </v:shape>
        </w:pict>
      </w:r>
    </w:p>
    <w:p w:rsidR="00D7433C" w:rsidRDefault="00D7433C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433C" w:rsidRDefault="00D7433C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433C" w:rsidRDefault="00D7433C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433C" w:rsidRDefault="00D7433C" w:rsidP="00D7433C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7433C" w:rsidRDefault="00D7433C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Пояснительная записка</w:t>
      </w: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Рабочая программа кружковой работы «В стране Здоровья»</w:t>
      </w: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75343">
        <w:rPr>
          <w:rFonts w:ascii="Times New Roman" w:hAnsi="Times New Roman"/>
          <w:color w:val="000000"/>
          <w:sz w:val="24"/>
          <w:szCs w:val="24"/>
        </w:rPr>
        <w:t>для 5-7 классов разработана на основе Федерально</w:t>
      </w:r>
      <w:r w:rsidRPr="00775343">
        <w:rPr>
          <w:rFonts w:ascii="Times New Roman" w:hAnsi="Times New Roman"/>
          <w:color w:val="000000"/>
          <w:sz w:val="24"/>
          <w:szCs w:val="24"/>
        </w:rPr>
        <w:softHyphen/>
        <w:t xml:space="preserve">го государственного образовательного стандарта основного общего образования второго поколения и дает школьнику возможность поэтапного «открытия» в себе главных психических и физических составляющих: сенсорных ощущений, зрительно-моторных увязок, эмоциональных колебаний. Курс кружковой  деятельности «В стране Здоровья» расширяет сведения о физическом, психическом и социальном здоровье человека, рассматриваемые в школьной программе. Получение </w:t>
      </w:r>
      <w:proofErr w:type="gramStart"/>
      <w:r w:rsidRPr="00775343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775343">
        <w:rPr>
          <w:rFonts w:ascii="Times New Roman" w:hAnsi="Times New Roman"/>
          <w:color w:val="000000"/>
          <w:sz w:val="24"/>
          <w:szCs w:val="24"/>
        </w:rPr>
        <w:t xml:space="preserve"> знаний в этой области позволит укрепить их здоровье, предупредить развитие вредных привычек в условиях неблагоприятного окружения, возродить спортивные и оздоровительные традиции как условие укрепления нравственных устоев семьи и школы. Предлагаемый курс носит обучающий, развивающий и социальный характер. Он является необходимым, для обучающихся, так как позволит школьникам найти причину многих заболеваний, заставит их задуматься о своём здоровье и его сохранении. Школьник будет ориентироваться на выбор профессии согласно жизненным ресурсам своего организма. Здоровье человека — тема достаточно актуальная для всех времен и народов, а в XXI веке она становится первостепенной. Состояние здоровья российских школьников вызывает серьезную тревогу специалистов. Наглядным показателем неблагополучия является то, что здоровье школьников ухудшается по сравнению с их сверстниками двадцать или тридцать лет назад. При этом наиболее значительное увеличение частоты всех классов болезней происходит в возрастные периоды, совпадающие с получением общего среднего образования.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 xml:space="preserve">Анализ демографической структуры населения России показывает, что дети до 18 лет составляют почти треть населения (на Ямале – 35,8%). 70% учащихся общеобразовательных школ большую часть дня проводят в школе. Именно это время совпадает с чрезвычайно напряженным периодом физиологического роста и развития, морфофункциональных перестроек, когда организм наиболее чувствителен к воздействию как благоприятных, так и неблагоприятных факторов окружающей среды. </w:t>
      </w:r>
      <w:proofErr w:type="gramStart"/>
      <w:r w:rsidRPr="00775343">
        <w:rPr>
          <w:rFonts w:ascii="Times New Roman" w:hAnsi="Times New Roman"/>
          <w:color w:val="000000"/>
          <w:sz w:val="24"/>
          <w:szCs w:val="24"/>
        </w:rPr>
        <w:t>За последние 10 лет здоровье детей значительно ухудшилось: среди детей младших классов суммарная распространенность функциональных отклонений и хронических заболеваний увеличилась на 92%, а распространенность функциональных отклонений в сочетании с хроническими заболеваниями увеличилась на 76%. Дети последних лет имеют ниже интегральный показатель умственной работоспособности, а число детей, имеющих</w:t>
      </w:r>
      <w:proofErr w:type="gramEnd"/>
      <w:r w:rsidRPr="00775343">
        <w:rPr>
          <w:rFonts w:ascii="Times New Roman" w:hAnsi="Times New Roman"/>
          <w:color w:val="000000"/>
          <w:sz w:val="24"/>
          <w:szCs w:val="24"/>
        </w:rPr>
        <w:t xml:space="preserve"> недостаточный уровень развития </w:t>
      </w:r>
      <w:proofErr w:type="spellStart"/>
      <w:r w:rsidRPr="00775343">
        <w:rPr>
          <w:rFonts w:ascii="Times New Roman" w:hAnsi="Times New Roman"/>
          <w:color w:val="000000"/>
          <w:sz w:val="24"/>
          <w:szCs w:val="24"/>
        </w:rPr>
        <w:t>школьнообусловленных</w:t>
      </w:r>
      <w:proofErr w:type="spellEnd"/>
      <w:r w:rsidRPr="00775343">
        <w:rPr>
          <w:rFonts w:ascii="Times New Roman" w:hAnsi="Times New Roman"/>
          <w:color w:val="000000"/>
          <w:sz w:val="24"/>
          <w:szCs w:val="24"/>
        </w:rPr>
        <w:t xml:space="preserve"> функций, при поступлении в школу, выросло в 2 раза.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Задачей современной школы является создание активной образовательной среды, в которой будет организована подготовка ученика к самостоятельной жизни, формирование у него культуры здоровья, воспитание потребности вести здоровый образ жизни, обеспечение необходимыми знаниями и формирование соответствующих навыков.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Данная программа предусматривает получение учениками знаний и навыков, необходимых для формирования потребности в здоровом образе жизни, навыков гигиены и профилактики заболеваний, ухода за больными, рационального питания и других способов самосовершенствования.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Цель и задачи программы: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lastRenderedPageBreak/>
        <w:t xml:space="preserve">Целью данной программы является формирование личности, способной реализовать себя максимально эффективно в современном мире, творчески относящейся к возникающим проблемам, владеющей навыками </w:t>
      </w:r>
      <w:proofErr w:type="spellStart"/>
      <w:r w:rsidRPr="00775343">
        <w:rPr>
          <w:rFonts w:ascii="Times New Roman" w:hAnsi="Times New Roman"/>
          <w:color w:val="000000"/>
          <w:sz w:val="24"/>
          <w:szCs w:val="24"/>
        </w:rPr>
        <w:t>саморегуляции</w:t>
      </w:r>
      <w:proofErr w:type="spellEnd"/>
      <w:r w:rsidRPr="00775343">
        <w:rPr>
          <w:rFonts w:ascii="Times New Roman" w:hAnsi="Times New Roman"/>
          <w:color w:val="000000"/>
          <w:sz w:val="24"/>
          <w:szCs w:val="24"/>
        </w:rPr>
        <w:t xml:space="preserve"> и безопасного поведения.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Цели конкретизированы </w:t>
      </w: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следующими задачами: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Формирование:</w:t>
      </w:r>
    </w:p>
    <w:p w:rsidR="00DF40D5" w:rsidRPr="00775343" w:rsidRDefault="00DF40D5" w:rsidP="00B947CE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 xml:space="preserve">представлений о: факторах, оказывающих влияющих на здоровье;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775343">
        <w:rPr>
          <w:rFonts w:ascii="Times New Roman" w:hAnsi="Times New Roman"/>
          <w:color w:val="000000"/>
          <w:sz w:val="24"/>
          <w:szCs w:val="24"/>
        </w:rPr>
        <w:t>психоактивных</w:t>
      </w:r>
      <w:proofErr w:type="spellEnd"/>
      <w:r w:rsidRPr="00775343">
        <w:rPr>
          <w:rFonts w:ascii="Times New Roman" w:hAnsi="Times New Roman"/>
          <w:color w:val="000000"/>
          <w:sz w:val="24"/>
          <w:szCs w:val="24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DF40D5" w:rsidRPr="00775343" w:rsidRDefault="00DF40D5" w:rsidP="00B947CE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навыков конструктивного общения;</w:t>
      </w:r>
    </w:p>
    <w:p w:rsidR="00DF40D5" w:rsidRPr="00775343" w:rsidRDefault="00DF40D5" w:rsidP="00B947CE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Обучение:</w:t>
      </w:r>
    </w:p>
    <w:p w:rsidR="00DF40D5" w:rsidRPr="00775343" w:rsidRDefault="00DF40D5" w:rsidP="00B947C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осознанному выбору модели поведения, позволяющей сохранять и укреплять здоровье;</w:t>
      </w:r>
    </w:p>
    <w:p w:rsidR="00DF40D5" w:rsidRPr="00775343" w:rsidRDefault="00DF40D5" w:rsidP="00B947C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правилам личной гигиены, готовности самостоятельно поддерживать своё здоровье;</w:t>
      </w:r>
    </w:p>
    <w:p w:rsidR="00DF40D5" w:rsidRPr="00775343" w:rsidRDefault="00DF40D5" w:rsidP="00B947C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элементарным навыкам эмоциональной разгрузки (релаксации);</w:t>
      </w:r>
    </w:p>
    <w:p w:rsidR="00DF40D5" w:rsidRPr="00775343" w:rsidRDefault="00DF40D5" w:rsidP="00B947C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упражнениям сохранения зрения.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В соответствии с ФГОС решаются следующие задачи:</w:t>
      </w:r>
    </w:p>
    <w:p w:rsidR="00DF40D5" w:rsidRPr="00775343" w:rsidRDefault="00DF40D5" w:rsidP="00B947C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становление основ гражданской идентичности и мировоззрения обучающихся;</w:t>
      </w:r>
    </w:p>
    <w:p w:rsidR="00DF40D5" w:rsidRPr="00775343" w:rsidRDefault="00DF40D5" w:rsidP="00B947C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 в соответствии с правилами здорового образа жизни, взаимодействовать с педагогом и сверстниками в учебном процессе;</w:t>
      </w:r>
    </w:p>
    <w:p w:rsidR="00DF40D5" w:rsidRPr="00775343" w:rsidRDefault="00DF40D5" w:rsidP="00B947C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DF40D5" w:rsidRPr="00775343" w:rsidRDefault="00DF40D5" w:rsidP="00B947C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 xml:space="preserve">укрепление физического и духовного здоровья </w:t>
      </w:r>
      <w:proofErr w:type="gramStart"/>
      <w:r w:rsidRPr="00775343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775343">
        <w:rPr>
          <w:rFonts w:ascii="Times New Roman" w:hAnsi="Times New Roman"/>
          <w:color w:val="000000"/>
          <w:sz w:val="24"/>
          <w:szCs w:val="24"/>
        </w:rPr>
        <w:t>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 xml:space="preserve">Работа основывается на </w:t>
      </w:r>
      <w:proofErr w:type="spellStart"/>
      <w:r w:rsidRPr="00775343">
        <w:rPr>
          <w:rFonts w:ascii="Times New Roman" w:hAnsi="Times New Roman"/>
          <w:color w:val="000000"/>
          <w:sz w:val="24"/>
          <w:szCs w:val="24"/>
        </w:rPr>
        <w:t>общедидактических</w:t>
      </w:r>
      <w:proofErr w:type="spellEnd"/>
      <w:r w:rsidRPr="00775343">
        <w:rPr>
          <w:rFonts w:ascii="Times New Roman" w:hAnsi="Times New Roman"/>
          <w:color w:val="000000"/>
          <w:sz w:val="24"/>
          <w:szCs w:val="24"/>
        </w:rPr>
        <w:t xml:space="preserve"> принципах, среди которых следует, прежде всего, назвать: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научности;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последовательности и систематичности в изложении материала;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преемственности и перспективности в усвоении знаний;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связи теории с практикой;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доступности;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 xml:space="preserve">- принцип тесной взаимосвязи кружковых занятий с </w:t>
      </w:r>
      <w:proofErr w:type="gramStart"/>
      <w:r w:rsidRPr="00775343">
        <w:rPr>
          <w:rFonts w:ascii="Times New Roman" w:hAnsi="Times New Roman"/>
          <w:color w:val="000000"/>
          <w:sz w:val="24"/>
          <w:szCs w:val="24"/>
        </w:rPr>
        <w:t>классными</w:t>
      </w:r>
      <w:proofErr w:type="gramEnd"/>
      <w:r w:rsidRPr="00775343">
        <w:rPr>
          <w:rFonts w:ascii="Times New Roman" w:hAnsi="Times New Roman"/>
          <w:color w:val="000000"/>
          <w:sz w:val="24"/>
          <w:szCs w:val="24"/>
        </w:rPr>
        <w:t>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lastRenderedPageBreak/>
        <w:t>- принцип добровольного участия школьников в занятиях;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равного права всех учеников на участие в кружковой работе;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самодеятельности, самостоятельности учащихся;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принцип занимательности.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Формы организации кружковой работы</w:t>
      </w:r>
    </w:p>
    <w:p w:rsidR="00DF40D5" w:rsidRPr="00775343" w:rsidRDefault="00DF40D5" w:rsidP="00B947CE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Работа в парах.</w:t>
      </w:r>
    </w:p>
    <w:p w:rsidR="00DF40D5" w:rsidRPr="00775343" w:rsidRDefault="00DF40D5" w:rsidP="00B947CE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Фронтальная работа – это работа со всеми обучающимися. Учитель предлагает беседу, рассказ, историю, чтение статей, информационный материал. Такая форма работы требует устойчивого внимания и заинтересованность учащихся.</w:t>
      </w:r>
    </w:p>
    <w:p w:rsidR="00DF40D5" w:rsidRPr="00775343" w:rsidRDefault="00DF40D5" w:rsidP="00B947CE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Индивидуальная работа – большое значение имеет для обработки практических навыков и умений, ответы на вопросы анкеты, проблемные задания, выполнение санитарно-гигиенических требований.</w:t>
      </w:r>
    </w:p>
    <w:p w:rsidR="00DF40D5" w:rsidRPr="00775343" w:rsidRDefault="00DF40D5" w:rsidP="00B947CE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Занятия проводятся в форме лекций, семинаров, бесед, дискуссий. Большое место уделяется практическим занятиям, на которых проводятся тренинги, анкетирование и тестирование, игровое моделирование. Предполагается широкое использование технических средств (аудио- и видеотехники), наглядных пособий (таблиц, схем, фотографий и др.).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В каждом занятии прослеживаются три части: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игровая;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теоретическая;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 практическая.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Описание места курса в учебном плане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Данная программа рассчитана на 26 часов. Количество учебных недель 26 Количество часов в неделю -1.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Срок ее реализации - 1 год.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 деятельности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75343">
        <w:rPr>
          <w:rFonts w:ascii="Times New Roman" w:hAnsi="Times New Roman"/>
          <w:color w:val="000000"/>
          <w:sz w:val="24"/>
          <w:szCs w:val="24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Личностными</w:t>
      </w:r>
      <w:r w:rsidRPr="00775343">
        <w:rPr>
          <w:rFonts w:ascii="Times New Roman" w:hAnsi="Times New Roman"/>
          <w:color w:val="000000"/>
          <w:sz w:val="24"/>
          <w:szCs w:val="24"/>
        </w:rPr>
        <w:t> результатами программы по формированию здорового образа жизни обучающихся является формирование следующих умений:</w:t>
      </w:r>
    </w:p>
    <w:p w:rsidR="00DF40D5" w:rsidRPr="00775343" w:rsidRDefault="00DF40D5" w:rsidP="00B947CE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Определять и высказывать под руководством учителя самые простые и общие для всех людей правила поведения при сотрудничестве (этические нормы);</w:t>
      </w:r>
    </w:p>
    <w:p w:rsidR="00DF40D5" w:rsidRPr="00775343" w:rsidRDefault="00DF40D5" w:rsidP="00B947CE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775343">
        <w:rPr>
          <w:rFonts w:ascii="Times New Roman" w:hAnsi="Times New Roman"/>
          <w:color w:val="000000"/>
          <w:sz w:val="24"/>
          <w:szCs w:val="24"/>
        </w:rPr>
        <w:t> результатами программы по формированию здорового образа жизни обучающихся - является формирование следующих универсальных учебных действий (УУД):</w:t>
      </w:r>
    </w:p>
    <w:p w:rsidR="00DF40D5" w:rsidRPr="00775343" w:rsidRDefault="00DF40D5" w:rsidP="00B947CE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lastRenderedPageBreak/>
        <w:t>Регулятивные УУД:</w:t>
      </w:r>
    </w:p>
    <w:p w:rsidR="00DF40D5" w:rsidRPr="00775343" w:rsidRDefault="00DF40D5" w:rsidP="00B947C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Определять и формулировать цель деятельности на уроке с помощью учителя.</w:t>
      </w:r>
    </w:p>
    <w:p w:rsidR="00DF40D5" w:rsidRPr="00775343" w:rsidRDefault="00DF40D5" w:rsidP="00B947C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Проговаривать последовательность действий на уроке.</w:t>
      </w:r>
    </w:p>
    <w:p w:rsidR="00DF40D5" w:rsidRPr="00775343" w:rsidRDefault="00DF40D5" w:rsidP="00B947C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DF40D5" w:rsidRPr="00775343" w:rsidRDefault="00DF40D5" w:rsidP="00B947C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DF40D5" w:rsidRPr="00775343" w:rsidRDefault="00DF40D5" w:rsidP="00B947CE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Учиться совместно с учителем и другими учениками давать эмоциональную оценку деятельности класса на занятиях.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2. </w:t>
      </w:r>
      <w:r w:rsidRPr="007753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Познавательные УУД:</w:t>
      </w:r>
    </w:p>
    <w:p w:rsidR="00DF40D5" w:rsidRPr="00775343" w:rsidRDefault="00DF40D5" w:rsidP="00B947C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Делать предварительный отбор источников информации: ориентироваться в дополнительной литературе (на развороте, в оглавлении, в словаре).</w:t>
      </w:r>
    </w:p>
    <w:p w:rsidR="00DF40D5" w:rsidRPr="00775343" w:rsidRDefault="00DF40D5" w:rsidP="00B947C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Добывать новые знания: находить ответы на вопросы, используя средства ИКТ, свой жизненный опыт и информацию, полученную на занятиях по основам здорового образа жизни.</w:t>
      </w:r>
    </w:p>
    <w:p w:rsidR="00DF40D5" w:rsidRPr="00775343" w:rsidRDefault="00DF40D5" w:rsidP="00B947C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Перерабатывать полученную информацию: делать выводы в результате совместной работы всего класса.</w:t>
      </w:r>
    </w:p>
    <w:p w:rsidR="00DF40D5" w:rsidRPr="00775343" w:rsidRDefault="00DF40D5" w:rsidP="00B947C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Преобразовывать информацию из одной формы в другую: составлять рассказы на основе моделей (предметных, рисунков, схематических рисунков, схем); находить и формулировать решение задачи с помощью моделей (предметных, рисунков, схематических рисунков).</w:t>
      </w:r>
    </w:p>
    <w:p w:rsidR="00DF40D5" w:rsidRPr="00775343" w:rsidRDefault="00DF40D5" w:rsidP="00B947CE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Средством формирования этих действий служит учебный материал и задания по основам здорового образа жизни, ориентированные на линии развития средствами предмета.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3. </w:t>
      </w:r>
      <w:r w:rsidRPr="007753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Коммуникативные УУД:</w:t>
      </w:r>
    </w:p>
    <w:p w:rsidR="00DF40D5" w:rsidRPr="00775343" w:rsidRDefault="00DF40D5" w:rsidP="00B947C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Умение донести свою позицию до других: оформлять свою мысль в устной и письменной речи.</w:t>
      </w:r>
    </w:p>
    <w:p w:rsidR="00DF40D5" w:rsidRPr="00775343" w:rsidRDefault="00DF40D5" w:rsidP="00B947C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Слушать и понимать речь других.</w:t>
      </w:r>
    </w:p>
    <w:p w:rsidR="00DF40D5" w:rsidRPr="00775343" w:rsidRDefault="00DF40D5" w:rsidP="00B947C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DF40D5" w:rsidRPr="00775343" w:rsidRDefault="00DF40D5" w:rsidP="00B947C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Совместно договариваться о правилах общения и поведения в школе и следовать им.</w:t>
      </w:r>
    </w:p>
    <w:p w:rsidR="00DF40D5" w:rsidRPr="00775343" w:rsidRDefault="00DF40D5" w:rsidP="00B947CE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Учиться выполнять различные роли в группе (лидера, исполнителя, критика).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Ученик получит возможность для формирования: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- внутренней позиции на уровне понимания необходимости творческой деятельности как одного из средств самовыражения в социальной жизни;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- выраженной познавательной мотивации;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- устойчивого интереса к новым способам познания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lastRenderedPageBreak/>
        <w:t>- учитывать разные мнения и обосновывать свою позицию;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-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-осуществлять расширенный поиск информации в соответствии с исследовательской задачей с использованием ресурсов библиотек и сети Интернет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Предметные результаты: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Ученик научится:</w:t>
      </w:r>
    </w:p>
    <w:p w:rsidR="00DF40D5" w:rsidRPr="00775343" w:rsidRDefault="00DF40D5" w:rsidP="00B947C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Быть опрятным, регулярно выполнять гигиенические процедуры.</w:t>
      </w:r>
    </w:p>
    <w:p w:rsidR="00DF40D5" w:rsidRPr="00775343" w:rsidRDefault="00DF40D5" w:rsidP="00B947C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Знать основные правила этикета и соблюдать их.</w:t>
      </w:r>
    </w:p>
    <w:p w:rsidR="00DF40D5" w:rsidRPr="00775343" w:rsidRDefault="00DF40D5" w:rsidP="00B947C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Иметь сформированную привычку следить за зубами и полостью рта и т.д.</w:t>
      </w:r>
    </w:p>
    <w:p w:rsidR="00DF40D5" w:rsidRPr="00775343" w:rsidRDefault="00DF40D5" w:rsidP="00B947C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Владеть навыками составления усредненного режима дня и следовать ему.</w:t>
      </w:r>
    </w:p>
    <w:p w:rsidR="00DF40D5" w:rsidRPr="00775343" w:rsidRDefault="00DF40D5" w:rsidP="00B947C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 xml:space="preserve">Уметь распознавать признаки утомления. В том числе и </w:t>
      </w:r>
      <w:proofErr w:type="gramStart"/>
      <w:r w:rsidRPr="00775343">
        <w:rPr>
          <w:rFonts w:ascii="Times New Roman" w:hAnsi="Times New Roman"/>
          <w:color w:val="000000"/>
          <w:sz w:val="24"/>
          <w:szCs w:val="24"/>
        </w:rPr>
        <w:t>зрительного</w:t>
      </w:r>
      <w:proofErr w:type="gramEnd"/>
      <w:r w:rsidRPr="00775343">
        <w:rPr>
          <w:rFonts w:ascii="Times New Roman" w:hAnsi="Times New Roman"/>
          <w:color w:val="000000"/>
          <w:sz w:val="24"/>
          <w:szCs w:val="24"/>
        </w:rPr>
        <w:t>.</w:t>
      </w:r>
    </w:p>
    <w:p w:rsidR="00DF40D5" w:rsidRPr="00775343" w:rsidRDefault="00DF40D5" w:rsidP="00B947CE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Иметь сформированный навык мытья рук перед любым приемом пищи.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Ученик получит возможность научиться: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-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выполнять санитарно-гигиенические требования: соблюдать личную гигиену и осуществлять гигиенические процедуры в течение дня;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 xml:space="preserve">-осуществлять активную оздоровительную </w:t>
      </w:r>
      <w:proofErr w:type="spellStart"/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деятельност</w:t>
      </w:r>
      <w:proofErr w:type="spellEnd"/>
    </w:p>
    <w:tbl>
      <w:tblPr>
        <w:tblpPr w:leftFromText="180" w:rightFromText="180" w:vertAnchor="text" w:horzAnchor="page" w:tblpX="1110" w:tblpY="-52"/>
        <w:tblW w:w="10681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/>
      </w:tblPr>
      <w:tblGrid>
        <w:gridCol w:w="1231"/>
        <w:gridCol w:w="5146"/>
        <w:gridCol w:w="2581"/>
        <w:gridCol w:w="1723"/>
      </w:tblGrid>
      <w:tr w:rsidR="00DF40D5" w:rsidRPr="00775343" w:rsidTr="0001199F">
        <w:trPr>
          <w:trHeight w:val="45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№ </w:t>
            </w:r>
            <w:proofErr w:type="spellStart"/>
            <w:proofErr w:type="gramStart"/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DF40D5" w:rsidRPr="00775343" w:rsidRDefault="00DF40D5" w:rsidP="0001199F">
            <w:pPr>
              <w:spacing w:after="150" w:line="4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DF40D5" w:rsidRPr="00775343" w:rsidTr="0001199F">
        <w:trPr>
          <w:trHeight w:val="105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10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10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Times New Roman" w:hAnsi="Times New Roman"/>
                <w:color w:val="767676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Оформление дневника здоровья. Возникновение и развитие понятий «здоровье», «здоровый образ жизни».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Здоровье и здоровый образ жизни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pStyle w:val="a5"/>
              <w:numPr>
                <w:ilvl w:val="1"/>
                <w:numId w:val="8"/>
              </w:num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ч</w:t>
            </w:r>
            <w:proofErr w:type="gramEnd"/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rPr>
          <w:trHeight w:val="450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283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2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Что такое здоровый образ жизни? Тест «Состояние </w:t>
            </w:r>
            <w:proofErr w:type="gramStart"/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моего</w:t>
            </w:r>
            <w:proofErr w:type="gramEnd"/>
          </w:p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здоровья».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3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Режим дня школьника.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425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4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Сон и его значение для здоровья.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425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5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закаливании организма.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6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вирусных инфекциях. Профилактика.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7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Что нужно знать о лекарствах.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8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Вредные привычки и здоровье.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9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О вреде курения.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10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О вреде алкоголя.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11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О наркотической зависимости.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Как устроен человек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4ч</w:t>
            </w:r>
          </w:p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12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Строение организма.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13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Части тела их функции, скелетные мышцы, кожа.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14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Правильная осанка. Подвижные игры на свежем воздухе.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15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Дыхательная гимнастика. Проведение зарядки на спортивной площадке.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Личная гигиена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DF40D5" w:rsidRPr="00775343" w:rsidRDefault="00DF40D5" w:rsidP="0001199F">
            <w:pPr>
              <w:spacing w:after="150" w:line="240" w:lineRule="auto"/>
              <w:ind w:left="3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11ч</w:t>
            </w:r>
          </w:p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16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Личная гигиена, что это?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Уход за кожей.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История косметики и ее применение.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Уход за ногтями.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Уход за волосами.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Гигиена полости рта.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Глаза: правильный уход, гимнастика.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23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Чтобы уши слышали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Уход за телом.</w:t>
            </w:r>
          </w:p>
        </w:tc>
        <w:tc>
          <w:tcPr>
            <w:tcW w:w="2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25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Игровая программа «Формула здоровья». Подвижные игры на свежем воздухе.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beforeAutospacing="1" w:after="0" w:afterAutospacing="1" w:line="240" w:lineRule="auto"/>
              <w:ind w:left="360"/>
              <w:rPr>
                <w:rFonts w:ascii="Times New Roman" w:hAnsi="Times New Roman"/>
                <w:color w:val="767676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767676"/>
                <w:sz w:val="24"/>
                <w:szCs w:val="24"/>
              </w:rPr>
              <w:t>26</w:t>
            </w: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Игра «Я здоровье берегу, сам себе я помогу». Подвижные игры на свежем воздухе.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F40D5" w:rsidRPr="00775343" w:rsidTr="0001199F">
        <w:trPr>
          <w:trHeight w:val="135"/>
        </w:trPr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135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F40D5" w:rsidRPr="00775343" w:rsidRDefault="00DF40D5" w:rsidP="0001199F">
            <w:pPr>
              <w:spacing w:after="150" w:line="135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534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26 ч.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F40D5" w:rsidRPr="00775343" w:rsidRDefault="00DF40D5" w:rsidP="0001199F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F40D5" w:rsidRPr="00775343" w:rsidRDefault="00DF40D5" w:rsidP="00327F7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Тематическое планирование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Содержание тем кружковой работы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Введение – 1 ч.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Знакомство с целями и задачами курса. Познакомить с понятиями «здоровье», «здоровый образ жизни».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Здоровье и здоровый образ жизни - 10 ч.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Что такое здоровый образ жизни?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Понятие о здоровом образе жизни.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Пути его формирования. Кто такой здоровый человек.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Режим дня школьника.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Что такое режим труда и быта. Понятие о правильном распорядке дня. Практическая работа «Составление режима дня».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Сон и его значение для здоровья.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Что такое сон. О пользе сна. Фазы и разновидности сна. Цикличность и продолжительность сна. Как правильно вести себя перед сном. Сновидения. Практическая работа «Мой сон» (рисунок).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Понятие о закаливании организма.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Что такое закаливание. Основные способы закаливания организма. Как правильно начать закаливающие процедуры.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Физическая культура и здоровье. Подвижные игры на свежем воздухе.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Движение - это жизнь. Гиподинамия. Роль двигательной активности в формировании организма человека.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Понятие о вирусных инфекциях.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Профилактика. Понятие о вирусных инфекциях. Профилактика вирусных инфекций: способы и приемы. Грипп, простуда и борьба с ними.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Что нужно знать о лекарствах.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Об опасности самолечения. О хранении лека</w:t>
      </w:r>
      <w:proofErr w:type="gramStart"/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рств в д</w:t>
      </w:r>
      <w:proofErr w:type="gramEnd"/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оме. Приемы первой помощи при лекарственной передозировке. Когда и как нужно принимать лекарства.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Вредные привычки и здоровье.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Что можно назвать вредной привычкой. Классификация вредных привычек. О влиянии вредных привычек на здоровье человека.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О вреде курения.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 вреде курения. Профилактика.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lastRenderedPageBreak/>
        <w:t>О вреде алкоголя.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 вреде алкоголя. Профилактика.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О наркотической зависимости.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 вреде наркотиков. Профилактика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Как устроен человек -4 ч.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Строение организма.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Строение скелета и его значение для здоровья человека.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Части тела их функции, скелетные мышцы, кожа.</w:t>
      </w: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Части тела и их значение для здоровья человека.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Правильная осанка. Подвижные игры на свежем воздухе.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Комплекс физических упражнений для укрепления осанки.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Дыхательная гимнастика. Проведение зарядки на спортивной площадке.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Профилактические мероприятия, соблюдение двигательного режима.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b/>
          <w:bCs/>
          <w:color w:val="000000"/>
          <w:sz w:val="24"/>
          <w:szCs w:val="24"/>
        </w:rPr>
        <w:t>Личная гигиена-11 ч.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Личная гигиена, что это?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Понятие о личной гигиене. История вопроса о гигиене. Правила личной гигиены в течение дня; предметы личной гигиены.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Уход за кожей.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Строение кожи человека. Функции кожи, причины старения. Типы кожи. Определение индивидуального типа кожи.</w:t>
      </w:r>
      <w:r w:rsidRPr="00775343">
        <w:rPr>
          <w:rFonts w:ascii="Times New Roman" w:hAnsi="Times New Roman"/>
          <w:color w:val="000000"/>
          <w:sz w:val="24"/>
          <w:szCs w:val="24"/>
        </w:rPr>
        <w:t>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Основные этапы ухода за кожей лица и шеи.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История косметики и ее применение.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Введение в косметологию. История возникновения косметологии.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Уход за руками.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Правила ухода за руками. Тестирование типа рук и ногтей, выявление проблем. Уход за кожей рук. Обработка ногтей. Процедура маникюра. Просмотр видеофильма.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Уход за волосами.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Типы волос, уход за волосами. Средства и инструменты по уходу за волосами. Домашние средства ухода.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Гигиена полости рта.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Строение органов ротовой полости. Значение органов ротовой полости. Основные способы ухода за полостью рта. Понятие о гигиене полости рта. Классификация и виды средств ухода за полостью рта.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Уход за глазами.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Описание средств и методов по уходу за глазами. Предупреждение конъюнктивита. Освоение на практике приемов массажа и гимнастики для глаз.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Чтобы уши слышали.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Как мы слышим. Ухо – приемник информации. Причины нарушения слуха. Гигиена органов слуха.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Уход за телом.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Проблемы нарушения осанки, повышенного потоотделения. Гимнастика, массаж. Процедуры эпиляции и депиляции, способы их выполнения в домашних условиях. Правила личной гигиены и поддержки здоровой формы.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Игровая программа «Формула здоровья». Подвижные игры на свежем воздухе.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Расширять знания о различных видах подвижных игр.</w:t>
      </w:r>
      <w:r w:rsidRPr="00775343">
        <w:rPr>
          <w:rFonts w:ascii="Times New Roman" w:hAnsi="Times New Roman"/>
          <w:color w:val="000000"/>
          <w:sz w:val="24"/>
          <w:szCs w:val="24"/>
        </w:rPr>
        <w:t>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Профилактика нарушений опорно-двигательного аппарата. Профилактические мероприятия, соблюдение двигательного режима.</w:t>
      </w:r>
    </w:p>
    <w:p w:rsidR="00DF40D5" w:rsidRPr="00775343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Игра «Я здоровье берегу, сам себе я помогу». Подвижные игры на свежем воздухе.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Расширять знания о различных видах подвижных игр.</w:t>
      </w:r>
      <w:r w:rsidRPr="00775343">
        <w:rPr>
          <w:rFonts w:ascii="Times New Roman" w:hAnsi="Times New Roman"/>
          <w:color w:val="000000"/>
          <w:sz w:val="24"/>
          <w:szCs w:val="24"/>
        </w:rPr>
        <w:t>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Профилактика нарушений опорно-двигательного аппарата. Профилактические мероприятия, соблюдение двигательного режима.</w:t>
      </w:r>
    </w:p>
    <w:p w:rsidR="00DF40D5" w:rsidRPr="00B947CE" w:rsidRDefault="00DF40D5" w:rsidP="00B947CE">
      <w:pPr>
        <w:shd w:val="clear" w:color="auto" w:fill="FFFFFF"/>
        <w:spacing w:after="15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75343">
        <w:rPr>
          <w:rFonts w:ascii="Times New Roman" w:hAnsi="Times New Roman"/>
          <w:color w:val="000000"/>
          <w:sz w:val="24"/>
          <w:szCs w:val="24"/>
        </w:rPr>
        <w:t>Итоговый урок. </w:t>
      </w:r>
      <w:r w:rsidRPr="00775343">
        <w:rPr>
          <w:rFonts w:ascii="Times New Roman" w:hAnsi="Times New Roman"/>
          <w:i/>
          <w:iCs/>
          <w:color w:val="000000"/>
          <w:sz w:val="24"/>
          <w:szCs w:val="24"/>
        </w:rPr>
        <w:t>Подведение итогов.</w:t>
      </w: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DF40D5" w:rsidRPr="00775343" w:rsidRDefault="00DF40D5" w:rsidP="00327F7D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DF40D5" w:rsidRPr="00327F7D" w:rsidRDefault="00DF40D5" w:rsidP="00327F7D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  <w:r w:rsidRPr="00327F7D">
        <w:rPr>
          <w:rFonts w:ascii="Arial" w:hAnsi="Arial" w:cs="Arial"/>
          <w:color w:val="000000"/>
          <w:sz w:val="21"/>
          <w:szCs w:val="21"/>
        </w:rPr>
        <w:br/>
      </w:r>
    </w:p>
    <w:p w:rsidR="00DF40D5" w:rsidRDefault="00DF40D5"/>
    <w:sectPr w:rsidR="00DF40D5" w:rsidSect="00B95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A92" w:rsidRDefault="002F1A92" w:rsidP="0001199F">
      <w:pPr>
        <w:spacing w:after="0" w:line="240" w:lineRule="auto"/>
      </w:pPr>
      <w:r>
        <w:separator/>
      </w:r>
    </w:p>
  </w:endnote>
  <w:endnote w:type="continuationSeparator" w:id="0">
    <w:p w:rsidR="002F1A92" w:rsidRDefault="002F1A92" w:rsidP="0001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A92" w:rsidRDefault="002F1A92" w:rsidP="0001199F">
      <w:pPr>
        <w:spacing w:after="0" w:line="240" w:lineRule="auto"/>
      </w:pPr>
      <w:r>
        <w:separator/>
      </w:r>
    </w:p>
  </w:footnote>
  <w:footnote w:type="continuationSeparator" w:id="0">
    <w:p w:rsidR="002F1A92" w:rsidRDefault="002F1A92" w:rsidP="00011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B6A"/>
    <w:multiLevelType w:val="multilevel"/>
    <w:tmpl w:val="1B14319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1">
      <w:start w:val="4"/>
      <w:numFmt w:val="decimal"/>
      <w:lvlText w:val="%2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5E129EB"/>
    <w:multiLevelType w:val="multilevel"/>
    <w:tmpl w:val="BD3A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631C45"/>
    <w:multiLevelType w:val="multilevel"/>
    <w:tmpl w:val="850A3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4C16C7"/>
    <w:multiLevelType w:val="multilevel"/>
    <w:tmpl w:val="F5CC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B5277F"/>
    <w:multiLevelType w:val="multilevel"/>
    <w:tmpl w:val="DAC8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D8651F"/>
    <w:multiLevelType w:val="multilevel"/>
    <w:tmpl w:val="3D2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F35822"/>
    <w:multiLevelType w:val="multilevel"/>
    <w:tmpl w:val="925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466AB3"/>
    <w:multiLevelType w:val="multilevel"/>
    <w:tmpl w:val="22463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"/>
      <w:lvlJc w:val="left"/>
      <w:pPr>
        <w:ind w:left="1440" w:hanging="360"/>
      </w:pPr>
      <w:rPr>
        <w:rFonts w:cs="Times New Roman"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340DCF"/>
    <w:multiLevelType w:val="multilevel"/>
    <w:tmpl w:val="CF96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D77BFA"/>
    <w:multiLevelType w:val="multilevel"/>
    <w:tmpl w:val="0D68B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8516C2"/>
    <w:multiLevelType w:val="multilevel"/>
    <w:tmpl w:val="9482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  <w:num w:numId="11">
    <w:abstractNumId w:val="1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F7D"/>
    <w:rsid w:val="0001199F"/>
    <w:rsid w:val="002951F7"/>
    <w:rsid w:val="002F1A92"/>
    <w:rsid w:val="00327F7D"/>
    <w:rsid w:val="003B6FA2"/>
    <w:rsid w:val="00480EF5"/>
    <w:rsid w:val="0066746A"/>
    <w:rsid w:val="006C15A9"/>
    <w:rsid w:val="006C2BFB"/>
    <w:rsid w:val="006E18E9"/>
    <w:rsid w:val="007001E2"/>
    <w:rsid w:val="00715B60"/>
    <w:rsid w:val="00775343"/>
    <w:rsid w:val="007C75AB"/>
    <w:rsid w:val="008B4836"/>
    <w:rsid w:val="00A30229"/>
    <w:rsid w:val="00B947CE"/>
    <w:rsid w:val="00B95CCA"/>
    <w:rsid w:val="00C97A28"/>
    <w:rsid w:val="00D327DB"/>
    <w:rsid w:val="00D7433C"/>
    <w:rsid w:val="00D81EEE"/>
    <w:rsid w:val="00DF40D5"/>
    <w:rsid w:val="00EC2415"/>
    <w:rsid w:val="00FF5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CC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327F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9"/>
    <w:qFormat/>
    <w:rsid w:val="00327F7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7F7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9"/>
    <w:locked/>
    <w:rsid w:val="00327F7D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rsid w:val="00327F7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327F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uiPriority w:val="99"/>
    <w:qFormat/>
    <w:rsid w:val="00480EF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rsid w:val="00011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01199F"/>
    <w:rPr>
      <w:rFonts w:cs="Times New Roman"/>
    </w:rPr>
  </w:style>
  <w:style w:type="paragraph" w:styleId="a8">
    <w:name w:val="footer"/>
    <w:basedOn w:val="a"/>
    <w:link w:val="a9"/>
    <w:uiPriority w:val="99"/>
    <w:semiHidden/>
    <w:rsid w:val="00011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01199F"/>
    <w:rPr>
      <w:rFonts w:cs="Times New Roman"/>
    </w:rPr>
  </w:style>
  <w:style w:type="paragraph" w:styleId="aa">
    <w:name w:val="No Spacing"/>
    <w:link w:val="ab"/>
    <w:qFormat/>
    <w:rsid w:val="003B6FA2"/>
    <w:rPr>
      <w:rFonts w:eastAsia="Calibri"/>
      <w:sz w:val="22"/>
      <w:szCs w:val="22"/>
      <w:lang w:eastAsia="en-US"/>
    </w:rPr>
  </w:style>
  <w:style w:type="character" w:customStyle="1" w:styleId="ab">
    <w:name w:val="Без интервала Знак"/>
    <w:link w:val="aa"/>
    <w:rsid w:val="003B6FA2"/>
    <w:rPr>
      <w:rFonts w:eastAsia="Calibri"/>
      <w:sz w:val="22"/>
      <w:szCs w:val="22"/>
      <w:lang w:eastAsia="en-US" w:bidi="ar-SA"/>
    </w:rPr>
  </w:style>
  <w:style w:type="paragraph" w:customStyle="1" w:styleId="11">
    <w:name w:val="Без интервала1"/>
    <w:link w:val="NoSpacingChar"/>
    <w:rsid w:val="003B6FA2"/>
    <w:rPr>
      <w:rFonts w:eastAsia="Calibri"/>
      <w:sz w:val="22"/>
      <w:szCs w:val="22"/>
      <w:lang w:eastAsia="en-US"/>
    </w:rPr>
  </w:style>
  <w:style w:type="character" w:customStyle="1" w:styleId="NoSpacingChar">
    <w:name w:val="No Spacing Char"/>
    <w:link w:val="11"/>
    <w:locked/>
    <w:rsid w:val="003B6FA2"/>
    <w:rPr>
      <w:rFonts w:eastAsia="Calibri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3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01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02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3017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2250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2380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11</cp:revision>
  <cp:lastPrinted>2023-11-06T02:58:00Z</cp:lastPrinted>
  <dcterms:created xsi:type="dcterms:W3CDTF">2022-10-26T16:35:00Z</dcterms:created>
  <dcterms:modified xsi:type="dcterms:W3CDTF">2023-11-06T03:03:00Z</dcterms:modified>
</cp:coreProperties>
</file>